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4A" w:rsidRPr="0067787C" w:rsidRDefault="006E0B4A" w:rsidP="001C18FA">
      <w:pPr>
        <w:ind w:right="48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Форма</w:t>
      </w:r>
    </w:p>
    <w:p w:rsidR="006E0B4A" w:rsidRPr="00CC5FCE" w:rsidRDefault="006E0B4A" w:rsidP="00CC5FC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оценки результатов реализации подпрограммы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US"/>
        </w:rPr>
        <w:t>I</w:t>
      </w:r>
    </w:p>
    <w:p w:rsidR="006E0B4A" w:rsidRPr="0067787C" w:rsidRDefault="006E0B4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C5FCE">
        <w:rPr>
          <w:rStyle w:val="a"/>
          <w:rFonts w:ascii="Arial" w:hAnsi="Arial" w:cs="Arial"/>
          <w:b w:val="0"/>
          <w:bCs/>
          <w:sz w:val="24"/>
        </w:rPr>
        <w:t>«Развитие системы дошкольного образования»</w:t>
      </w:r>
      <w:r>
        <w:rPr>
          <w:rStyle w:val="a"/>
          <w:b w:val="0"/>
          <w:bCs/>
          <w:sz w:val="24"/>
        </w:rPr>
        <w:t xml:space="preserve"> </w:t>
      </w:r>
      <w:r w:rsidRPr="0067787C">
        <w:rPr>
          <w:rFonts w:ascii="Arial" w:hAnsi="Arial" w:cs="Arial"/>
        </w:rPr>
        <w:t xml:space="preserve"> </w:t>
      </w:r>
    </w:p>
    <w:p w:rsidR="006E0B4A" w:rsidRPr="00CC5FCE" w:rsidRDefault="006E0B4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за </w:t>
      </w:r>
      <w:r>
        <w:rPr>
          <w:rFonts w:ascii="Arial" w:hAnsi="Arial" w:cs="Arial"/>
          <w:bCs/>
        </w:rPr>
        <w:t xml:space="preserve"> 3 квартал</w:t>
      </w:r>
    </w:p>
    <w:p w:rsidR="006E0B4A" w:rsidRPr="0067787C" w:rsidRDefault="006E0B4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6E0B4A" w:rsidRPr="008F50B7" w:rsidTr="00D4308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350DE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8F50B7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6E0B4A" w:rsidRPr="008F50B7" w:rsidTr="00D4308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6E0B4A" w:rsidRPr="008F50B7" w:rsidTr="00D4308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6E0B4A" w:rsidRPr="008F50B7" w:rsidTr="008F50B7">
        <w:trPr>
          <w:cantSplit/>
          <w:trHeight w:val="41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Развитие сети дошкольных образовательных организаций и внедрение новых финансово-экономических механизмов, обеспечивающих равный доступ населения к услугам дошкольного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suppressAutoHyphens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Уровень удовлетворенности населения качеством дошкольного образования </w:t>
            </w:r>
          </w:p>
          <w:p w:rsidR="006E0B4A" w:rsidRPr="008F50B7" w:rsidRDefault="006E0B4A" w:rsidP="00BF090E">
            <w:pPr>
              <w:pStyle w:val="ConsPlusNormal"/>
              <w:suppressAutoHyphens/>
              <w:ind w:left="49" w:firstLine="0"/>
              <w:rPr>
                <w:sz w:val="22"/>
                <w:szCs w:val="22"/>
              </w:rPr>
            </w:pPr>
            <w:r w:rsidRPr="008F50B7">
              <w:rPr>
                <w:sz w:val="22"/>
                <w:szCs w:val="22"/>
              </w:rPr>
              <w:t>(от числа опрошенных)</w:t>
            </w:r>
          </w:p>
          <w:p w:rsidR="006E0B4A" w:rsidRPr="008F50B7" w:rsidRDefault="006E0B4A" w:rsidP="004E49B4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%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70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73</w:t>
            </w:r>
          </w:p>
        </w:tc>
      </w:tr>
      <w:tr w:rsidR="006E0B4A" w:rsidRPr="008F50B7" w:rsidTr="006B080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Ликвидация очередности в дошкольные образовательные организации и развитие инфраструктуры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8F50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</w:p>
          <w:p w:rsidR="006E0B4A" w:rsidRPr="008F50B7" w:rsidRDefault="006E0B4A" w:rsidP="00BF090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8F50B7">
            <w:pPr>
              <w:rPr>
                <w:rFonts w:ascii="Arial" w:hAnsi="Arial" w:cs="Arial"/>
                <w:bCs/>
              </w:rPr>
            </w:pPr>
          </w:p>
          <w:p w:rsidR="006E0B4A" w:rsidRPr="008F50B7" w:rsidRDefault="006E0B4A" w:rsidP="00FA03F9">
            <w:pPr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86,2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8F50B7">
            <w:pPr>
              <w:rPr>
                <w:rFonts w:ascii="Arial" w:hAnsi="Arial" w:cs="Arial"/>
                <w:bCs/>
              </w:rPr>
            </w:pPr>
          </w:p>
          <w:p w:rsidR="006E0B4A" w:rsidRPr="008F50B7" w:rsidRDefault="006E0B4A" w:rsidP="00FA03F9">
            <w:pPr>
              <w:jc w:val="center"/>
              <w:rPr>
                <w:rFonts w:ascii="Arial" w:hAnsi="Arial" w:cs="Arial"/>
                <w:bCs/>
              </w:rPr>
            </w:pPr>
          </w:p>
          <w:p w:rsidR="006E0B4A" w:rsidRPr="008F50B7" w:rsidRDefault="006E0B4A" w:rsidP="00FA03F9">
            <w:pPr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</w:tr>
      <w:tr w:rsidR="006E0B4A" w:rsidRPr="008F50B7" w:rsidTr="006B080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FA03F9">
            <w:pPr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B4A" w:rsidRPr="008F50B7" w:rsidRDefault="006E0B4A" w:rsidP="00FA03F9">
            <w:pPr>
              <w:jc w:val="center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>63,2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63,2</w:t>
            </w:r>
          </w:p>
        </w:tc>
      </w:tr>
      <w:tr w:rsidR="006E0B4A" w:rsidRPr="008F50B7" w:rsidTr="001556AF">
        <w:trPr>
          <w:cantSplit/>
          <w:trHeight w:val="29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8F50B7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Реализация федерального государственного образовательного </w:t>
            </w:r>
            <w:hyperlink r:id="rId5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8F50B7">
                <w:rPr>
                  <w:rFonts w:ascii="Arial" w:hAnsi="Arial" w:cs="Arial"/>
                  <w:sz w:val="22"/>
                  <w:szCs w:val="22"/>
                </w:rPr>
                <w:t>стандарта</w:t>
              </w:r>
            </w:hyperlink>
            <w:r w:rsidRPr="008F50B7">
              <w:rPr>
                <w:rFonts w:ascii="Arial" w:hAnsi="Arial" w:cs="Arial"/>
                <w:sz w:val="22"/>
                <w:szCs w:val="22"/>
              </w:rPr>
              <w:t xml:space="preserve"> дошкольного образования.</w:t>
            </w:r>
          </w:p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Удельный вес численности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</w:tr>
      <w:tr w:rsidR="006E0B4A" w:rsidRPr="008F50B7" w:rsidTr="001556AF">
        <w:trPr>
          <w:cantSplit/>
          <w:trHeight w:val="1483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8F50B7">
            <w:pPr>
              <w:pStyle w:val="ListParagraph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Доля муниципальных дошкольных образовательных организаций, работающих в условиях реализации программ муниципальных  и региональных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35</w:t>
            </w:r>
          </w:p>
        </w:tc>
      </w:tr>
      <w:tr w:rsidR="006E0B4A" w:rsidRPr="008F50B7" w:rsidTr="00910AB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tabs>
                <w:tab w:val="left" w:pos="240"/>
              </w:tabs>
              <w:ind w:right="480"/>
              <w:rPr>
                <w:rFonts w:ascii="Arial" w:hAnsi="Arial" w:cs="Arial"/>
                <w:bCs/>
              </w:rPr>
            </w:pPr>
            <w:r w:rsidRPr="008F50B7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8F50B7">
              <w:rPr>
                <w:rFonts w:ascii="Arial" w:hAnsi="Arial" w:cs="Arial"/>
                <w:sz w:val="22"/>
                <w:szCs w:val="22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8F50B7">
                <w:rPr>
                  <w:rFonts w:ascii="Arial" w:hAnsi="Arial" w:cs="Arial"/>
                  <w:sz w:val="22"/>
                  <w:szCs w:val="22"/>
                </w:rPr>
                <w:t>стандарты</w:t>
              </w:r>
            </w:hyperlink>
            <w:r w:rsidRPr="008F50B7">
              <w:rPr>
                <w:rFonts w:ascii="Arial" w:hAnsi="Arial" w:cs="Arial"/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  <w:p w:rsidR="006E0B4A" w:rsidRPr="008F50B7" w:rsidRDefault="006E0B4A" w:rsidP="00FA03F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5844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58,8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8F50B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77,3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470D94" w:rsidRDefault="006E0B4A" w:rsidP="005844CD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470D94">
              <w:rPr>
                <w:rFonts w:ascii="Arial" w:hAnsi="Arial" w:cs="Arial"/>
                <w:bCs/>
              </w:rPr>
              <w:t>73,5</w:t>
            </w:r>
          </w:p>
        </w:tc>
      </w:tr>
      <w:tr w:rsidR="006E0B4A" w:rsidRPr="008F50B7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Доля педагогических работников дошкольных образовательных организаций, имеющих высшее педагогическое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 xml:space="preserve">       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</w:tr>
      <w:tr w:rsidR="006E0B4A" w:rsidRPr="008F50B7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Доля педагогов дошкольных 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15</w:t>
            </w:r>
          </w:p>
        </w:tc>
      </w:tr>
      <w:tr w:rsidR="006E0B4A" w:rsidRPr="008F50B7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Удельный вес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6E0B4A" w:rsidRPr="008F50B7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образования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FA03F9">
            <w:pPr>
              <w:jc w:val="both"/>
              <w:rPr>
                <w:rFonts w:ascii="Arial" w:hAnsi="Arial" w:cs="Arial"/>
              </w:rPr>
            </w:pPr>
            <w:r w:rsidRPr="008F50B7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B4A" w:rsidRPr="008F50B7" w:rsidRDefault="006E0B4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91,6</w:t>
            </w:r>
          </w:p>
        </w:tc>
      </w:tr>
    </w:tbl>
    <w:p w:rsidR="006E0B4A" w:rsidRPr="0067787C" w:rsidRDefault="006E0B4A" w:rsidP="001C18FA">
      <w:pPr>
        <w:ind w:right="480"/>
        <w:jc w:val="center"/>
        <w:rPr>
          <w:rFonts w:ascii="Arial" w:hAnsi="Arial" w:cs="Arial"/>
          <w:bCs/>
        </w:rPr>
      </w:pPr>
    </w:p>
    <w:p w:rsidR="006E0B4A" w:rsidRPr="0067787C" w:rsidRDefault="006E0B4A" w:rsidP="001C18FA">
      <w:pPr>
        <w:ind w:right="480"/>
        <w:jc w:val="center"/>
        <w:rPr>
          <w:rFonts w:ascii="Arial" w:hAnsi="Arial" w:cs="Arial"/>
          <w:bCs/>
        </w:rPr>
      </w:pPr>
    </w:p>
    <w:p w:rsidR="006E0B4A" w:rsidRPr="0067787C" w:rsidRDefault="006E0B4A" w:rsidP="001C18FA">
      <w:pPr>
        <w:ind w:right="480"/>
        <w:jc w:val="center"/>
        <w:rPr>
          <w:rFonts w:ascii="Arial" w:hAnsi="Arial" w:cs="Arial"/>
          <w:bCs/>
        </w:rPr>
      </w:pPr>
    </w:p>
    <w:p w:rsidR="006E0B4A" w:rsidRPr="0067787C" w:rsidRDefault="006E0B4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r>
        <w:rPr>
          <w:rFonts w:ascii="Arial" w:hAnsi="Arial" w:cs="Arial"/>
          <w:bCs/>
        </w:rPr>
        <w:t>А,Е.Рацимор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6E0B4A" w:rsidRPr="0067787C" w:rsidRDefault="006E0B4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6E0B4A" w:rsidRPr="0067787C" w:rsidRDefault="006E0B4A" w:rsidP="001C18FA">
      <w:pPr>
        <w:ind w:right="480"/>
        <w:rPr>
          <w:rFonts w:ascii="Arial" w:hAnsi="Arial" w:cs="Arial"/>
          <w:bCs/>
        </w:rPr>
      </w:pPr>
    </w:p>
    <w:p w:rsidR="006E0B4A" w:rsidRPr="0067787C" w:rsidRDefault="006E0B4A" w:rsidP="001C18FA">
      <w:pPr>
        <w:ind w:right="4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17.10.2014</w:t>
      </w:r>
    </w:p>
    <w:p w:rsidR="006E0B4A" w:rsidRPr="0067787C" w:rsidRDefault="006E0B4A" w:rsidP="001C18FA">
      <w:pPr>
        <w:jc w:val="both"/>
        <w:rPr>
          <w:rFonts w:ascii="Arial" w:hAnsi="Arial" w:cs="Arial"/>
          <w:bCs/>
        </w:rPr>
      </w:pPr>
    </w:p>
    <w:p w:rsidR="006E0B4A" w:rsidRPr="0067787C" w:rsidRDefault="006E0B4A" w:rsidP="001C18FA">
      <w:pPr>
        <w:jc w:val="both"/>
        <w:rPr>
          <w:rFonts w:ascii="Arial" w:hAnsi="Arial" w:cs="Arial"/>
          <w:bCs/>
        </w:rPr>
      </w:pPr>
    </w:p>
    <w:p w:rsidR="006E0B4A" w:rsidRDefault="006E0B4A"/>
    <w:sectPr w:rsidR="006E0B4A" w:rsidSect="00BF0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461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2DB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BE8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4F1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17C3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6AF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B58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0DE3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5EE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204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0D94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CA0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9B4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4CD"/>
    <w:rsid w:val="005848D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7A8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A20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563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701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80C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48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0B4A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04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0B7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0ABC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64D4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594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093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090E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8DC"/>
    <w:rsid w:val="00C309B8"/>
    <w:rsid w:val="00C30DFF"/>
    <w:rsid w:val="00C31186"/>
    <w:rsid w:val="00C31475"/>
    <w:rsid w:val="00C31526"/>
    <w:rsid w:val="00C32B7E"/>
    <w:rsid w:val="00C34C4D"/>
    <w:rsid w:val="00C3561C"/>
    <w:rsid w:val="00C358A9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427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5FCE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928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E86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2B8B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1308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1BB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B85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AFC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BF09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Цветной список — акцент 1"/>
    <w:basedOn w:val="Normal"/>
    <w:uiPriority w:val="99"/>
    <w:rsid w:val="00BF090E"/>
    <w:pPr>
      <w:ind w:left="720"/>
      <w:contextualSpacing/>
    </w:pPr>
    <w:rPr>
      <w:sz w:val="28"/>
      <w:szCs w:val="28"/>
    </w:rPr>
  </w:style>
  <w:style w:type="character" w:customStyle="1" w:styleId="a">
    <w:name w:val="Цветовое выделение"/>
    <w:uiPriority w:val="99"/>
    <w:rsid w:val="00CC5FCE"/>
    <w:rPr>
      <w:b/>
      <w:color w:val="26282F"/>
      <w:sz w:val="26"/>
    </w:rPr>
  </w:style>
  <w:style w:type="paragraph" w:styleId="ListParagraph">
    <w:name w:val="List Paragraph"/>
    <w:basedOn w:val="Normal"/>
    <w:uiPriority w:val="99"/>
    <w:qFormat/>
    <w:rsid w:val="008F50B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5" Type="http://schemas.openxmlformats.org/officeDocument/2006/relationships/hyperlink" Target="consultantplus://offline/ref=C900C6394900DBF8BB7EA1C365ED8A617604A5C5B3ECB85C0491D09FD9D98C408643496EC87373043Dr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682</Words>
  <Characters>3889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2</dc:creator>
  <cp:keywords/>
  <dc:description/>
  <cp:lastModifiedBy>2</cp:lastModifiedBy>
  <cp:revision>2</cp:revision>
  <cp:lastPrinted>2014-07-11T08:54:00Z</cp:lastPrinted>
  <dcterms:created xsi:type="dcterms:W3CDTF">2014-10-21T12:06:00Z</dcterms:created>
  <dcterms:modified xsi:type="dcterms:W3CDTF">2014-10-21T12:06:00Z</dcterms:modified>
</cp:coreProperties>
</file>